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0A6" w:rsidRDefault="00BD30A6">
      <w:bookmarkStart w:id="0" w:name="_GoBack"/>
      <w:bookmarkEnd w:id="0"/>
      <w:r>
        <w:rPr>
          <w:noProof/>
          <w:lang w:eastAsia="fi-FI"/>
        </w:rPr>
        <w:drawing>
          <wp:inline distT="0" distB="0" distL="0" distR="0">
            <wp:extent cx="6120130" cy="8816975"/>
            <wp:effectExtent l="0" t="0" r="0" b="3175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yyskokous pöytäkirja 27.11.2022 sivu 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81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0A6" w:rsidRDefault="00BD30A6">
      <w:r>
        <w:rPr>
          <w:noProof/>
          <w:lang w:eastAsia="fi-FI"/>
        </w:rPr>
        <w:lastRenderedPageBreak/>
        <w:drawing>
          <wp:inline distT="0" distB="0" distL="0" distR="0">
            <wp:extent cx="6120130" cy="8771255"/>
            <wp:effectExtent l="0" t="0" r="0" b="0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yyskokous pöytäkirja 27.11.2022 sivu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7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0A6" w:rsidRDefault="00BD30A6">
      <w:r>
        <w:rPr>
          <w:noProof/>
          <w:lang w:eastAsia="fi-FI"/>
        </w:rPr>
        <w:drawing>
          <wp:inline distT="0" distB="0" distL="0" distR="0">
            <wp:extent cx="6120130" cy="8670290"/>
            <wp:effectExtent l="0" t="0" r="0" b="0"/>
            <wp:docPr id="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yyskokous pöytäkirja 27.11.2022 sivu 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7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0A6" w:rsidRDefault="00BD30A6">
      <w:r>
        <w:rPr>
          <w:noProof/>
          <w:lang w:eastAsia="fi-FI"/>
        </w:rPr>
        <w:drawing>
          <wp:inline distT="0" distB="0" distL="0" distR="0">
            <wp:extent cx="6120130" cy="8827770"/>
            <wp:effectExtent l="0" t="0" r="0" b="0"/>
            <wp:docPr id="4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yyskokous pöytäkirja 27.11.2022 Toimintasuunnitelma 202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82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0"/>
        <w:gridCol w:w="1900"/>
        <w:gridCol w:w="1900"/>
      </w:tblGrid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  <w:t>Keiteleen Keskusta ry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  <w:t>Talousarvio vuodelle 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  <w:t>Tulot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  <w:t>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  <w:t>2022</w:t>
            </w: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Piirin jäsenmaksu palautukset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260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250</w:t>
            </w: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Puoluevero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2000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2500</w:t>
            </w: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Muut tulot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100</w:t>
            </w: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  <w:t>Yhteensä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  <w:t>2360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  <w:t>2850</w:t>
            </w: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  <w:t>Menot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  <w:t>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  <w:t>2022</w:t>
            </w: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Toimisto- ja postituskulut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100</w:t>
            </w: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Pankkikulut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70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70</w:t>
            </w: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Koulutus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260</w:t>
            </w: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Vaali-/puolueen tilaisuuksien järjestelykulut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2000</w:t>
            </w: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Kokouskulut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100</w:t>
            </w: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Ilmoituskulut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500</w:t>
            </w: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Lehtitilaus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70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70</w:t>
            </w: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Virkistystoiminta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200</w:t>
            </w: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  <w:t>Yhteensä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  <w:t>1740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  <w:t>3300</w:t>
            </w: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BD30A6" w:rsidRPr="00BD30A6" w:rsidTr="00BD30A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620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0A6" w:rsidRPr="00BD30A6" w:rsidRDefault="00BD30A6" w:rsidP="00BD30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gramStart"/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-</w:t>
            </w:r>
            <w:proofErr w:type="gramEnd"/>
            <w:r w:rsidRPr="00BD30A6">
              <w:rPr>
                <w:rFonts w:ascii="Calibri" w:eastAsia="Times New Roman" w:hAnsi="Calibri" w:cs="Calibri"/>
                <w:color w:val="000000"/>
                <w:lang w:eastAsia="fi-FI"/>
              </w:rPr>
              <w:t>450</w:t>
            </w:r>
          </w:p>
        </w:tc>
      </w:tr>
    </w:tbl>
    <w:p w:rsidR="00BD30A6" w:rsidRDefault="00BD30A6"/>
    <w:sectPr w:rsidR="00BD30A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0A6"/>
    <w:rsid w:val="003627E6"/>
    <w:rsid w:val="006C5165"/>
    <w:rsid w:val="00BD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BC2939-9A26-40CB-9B68-A6AC8FE0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2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50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Markku Tyni</dc:creator>
  <cp:keywords/>
  <dc:description/>
  <cp:lastModifiedBy>Markku Tyni</cp:lastModifiedBy>
  <cp:revision>2</cp:revision>
  <dcterms:created xsi:type="dcterms:W3CDTF">2023-01-06T13:11:00Z</dcterms:created>
  <dcterms:modified xsi:type="dcterms:W3CDTF">2023-01-06T13:22:00Z</dcterms:modified>
</cp:coreProperties>
</file>